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обменять или вернуть лекарственные препараты?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Под лекарственными препаратами понимаются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 (п. 4 ст. 4 Закона от 12.04.2010 N 61-ФЗ).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Возможность обмена и возврата приобретенного лекарственного препарата (далее также - лекарство) зависит, в частности, от способа его приобретения, качества препарата, а также от полноты предоставленной продавцом в момент покупки информации о препарате.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Условия обмена и возврата лекарственных препаратов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По общему правилу лекарственные препараты надлежащего качества, купленные, в частности, в аптеке, вернуть или обменять нельзя (п. 2 ст. 502 ГК РФ; ст. 25 Закона от 07.02.1992 N 2300-1; п. 1 Перечня, утв. Постановлением Правительства РФ от 31.12.2020 N 2463).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Однако, если продавец не проинформировал вас о существенных потребительских свойствах лекарственных препаратов, в частности о наличии противопоказаний при применении безрецептурных лекарственных препаратов, вы вправе вернуть такие лекарственные препараты и потребовать от продавца возврата уплаченной за них суммы, даже если сами по себе лекарственные препараты качественные (ст. 10, п. 1 ст. 12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Также при приобретении лекарственного препарата дистанционным способом вы вправе отказаться от доставленного препарата надлежащего качества до оплаты заказа. В этом случае оплачивается только услуга по доставке (п. п. 1, 4 ст. 26.1 Закона N 2300-1; п. 26 Правил, утв. Постановлением Правительства РФ N 2463; п. п. 2, 25 Правил, утв. Постановлением Правительства РФ от 16.05.2020 N 697).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По общему правилу лекарственные препараты ненадлежащего качества вы вправе по своему выбору заменить или вернуть продавцу и получить уплаченную за них сумму. При приобретении товара дистанционным способом в случае доставки заказа ненадлежащего качества покупатель вправе вернуть его работнику, осуществляющему доставку, без оплаты доставленного товара и (или) услуги по его доставке и (или) потребовать надлежащее исполнение заказа (п. 1 ст. 18 Закона N 2300-1; п. 26 Правил N 697).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Недостатки могут быть, в частности, следующие: брак, дефекты маркировки, отсутствие инструкции по применению препарата, истекший срок годности, любые отклонения препарата от описания, приведенного в инструкции. Наличие недостатков необходимо проверять сразу после покупки лекарственного препарата, в ином случае доказать возникновение недостатков бывает сложно (например, отсутствие инструкции).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Отметим, что по общему правилу с 01.07.2020 на первичную упаковку (в отношении лекарственных препаратов, для которых не предусмотрена вторичная упаковка) и вторичную (потребительскую) упаковку лекарственных препаратов для медицинского применения производителями лекарственных средств наносятся средства идентификации (за некоторым исключением) в целях учета в системе мониторинга движения лекарственных препаратов (п. 56 ст. 4, ч. 4, 7.1 ст. 67 Закона N 61-ФЗ; п. 1(3) Постановления Правительства РФ от 14.12.2018 N 1556; Информация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 от 30.06.2020).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 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b/>
          <w:bCs/>
          <w:sz w:val="24"/>
          <w:szCs w:val="24"/>
          <w:lang w:eastAsia="ru-RU"/>
        </w:rPr>
        <w:t>Примечание.</w:t>
      </w:r>
      <w:r w:rsidRPr="00663B2A">
        <w:rPr>
          <w:rFonts w:eastAsia="Times New Roman" w:cs="Times New Roman"/>
          <w:sz w:val="24"/>
          <w:szCs w:val="24"/>
          <w:lang w:eastAsia="ru-RU"/>
        </w:rPr>
        <w:t xml:space="preserve"> Легальность маркированных лекарств можно проверить с помощью бесплатного мобильного приложения "Честный знак" (Информация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 от 30.06.2020).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 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Порядок обмена или возврата лекарственных препаратов, приобретенных дистанционно, в настоящем материале не рассматривается.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Порядок обмена или возврата лекарственных препаратов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Потребовать возврата денежных средств за качественный лекарственный препарат, о существенных потребительских свойствах которого продавец вас не проинформировал, можно в разумный срок (п. 1 ст. 12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lastRenderedPageBreak/>
        <w:t>Требование о замене некачественного лекарственного препарата или об отказе от договора и возврате уплаченной за лекарство суммы вы вправе предъявить, по общему правилу, в течение срока годности препарата, а если он не установлен, то в разумный срок, но в пределах двух лет со дня передачи вам товара. В последнем случае более длительные сроки могут быть установлены законом или договором купли-продажи (п. 4 ст. 5, п. 1 ст. 19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Для обмена или возврата лекарственных препаратов рекомендуем придерживаться следующего алгоритма.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1. Составьте претензию и направьте ее продавцу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Письменная претензия составляется в свободной форме с указанием: данных получателя претензии (наименование, место нахождения, иная контактная информация); Ф.И.О., адреса и иной контактной информации заявителя; наименования лекарственного препарата, даты и места его приобретения, способа оплаты; обнаруженных недостатков, времени и обстоятельств их обнаружения (если такие были обнаружены); информации, которая не была предоставлена продавцом в момент покупки (если возврат осуществляется на этом основании); требования к продавцу (п. 1 ст. 18, п. 1 ст. 25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Рекомендуем приложить к претензии копии документов, подтверждающих приобретение и оплату лекарственного препарата. Однако отсутствие чека или иного документа, удостоверяющих факт и условия покупки лекарства, не является основанием для отказа в удовлетворении ваших требований (п. 5 ст. 18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Целесообразно составить претензию в двух экземплярах.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вложения, что позволит в случае необходимости подтвердить соблюдение претензионного порядка (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. "б" п. 10 Правил, утв. Приказом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Минкомсвязи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 России от 31.07.2014 N 234).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По требованию продавца и за его счет вы должны возвратить лекарственный препарат ненадлежащего качества. Обратите внимание на то, чтобы его возврат был задокументирован (п. 5 ст. 503 ГК РФ; п. 1 ст. 18 Закона N 2300-1).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2. Дождитесь рассмотрения продавцом вашего требования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Требования о возврате уплаченных за лекарственный препарат денежных средств продавец должен удовлетворить в течение 10 дней со дня предъявления требования (ст. 22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Если предъявлено требование о замене лекарства, продавец обязан выполнить его в течение семи дней со дня предъявления требования, а когда нужна дополнительная проверка качества лекарственного препарата - в течение 20 дней со дня предъявления требования (п. 1 ст. 21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Лекарственный препарат подлежит замене в течение месяца, если он отсутствует у продавца в момент предъявления требования покупателем (п. 1 ст. 21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В случае удовлетворения продавцом ваших требований получите от продавца новый лекарственный препарат или денежные средства.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3. Обратитесь в уполномоченные органы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Таким органом является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, который осуществляет федеральный государственный контроль (надзор) в области защиты права потребителей, а также федеральный государственный санитарно-эпидемиологический контроль (надзор) (п. п. 1, 3 ст. 40 Закона N 2300-1;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. 1 п. 1 ст. 44 Закона от 30.03.1999 N 52-ФЗ; п. п. 2, 4 Положения, утв. Постановлением Правительства РФ </w:t>
      </w:r>
      <w:r w:rsidRPr="00663B2A">
        <w:rPr>
          <w:rFonts w:eastAsia="Times New Roman" w:cs="Times New Roman"/>
          <w:sz w:val="24"/>
          <w:szCs w:val="24"/>
          <w:lang w:eastAsia="ru-RU"/>
        </w:rPr>
        <w:lastRenderedPageBreak/>
        <w:t>от 25.06.2021 N 1005; п. 1 Положения, утв. Постановлением Правительства РФ от 30.06.2004 N 322).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Если продавец не рассмотрел ваше обращение или не удовлетворил ваши требования, вы можете обратиться с заявлением (жалобой) в территориальный орган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 (ст. 2, п. п. 1, 3, 4 ст. 4 Закона от 02.05.2006 N 59-ФЗ; ч. 1 ст. 31, п. 1 ст. 42.3 Закона N 2300-1; п. 1 ч. 1 ст. 58 Закона от 31.07.2020 N 248-ФЗ; п. 8 Положения N 1005; п. 5.12 Положения N 322).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В общем случае срок рассмотрения обращения в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 xml:space="preserve"> составляет 30 дней со дня его регистрации (ч. 1 ст. 12 Закона N 59-ФЗ).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При установлении нарушений ваших прав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>, в частности, может вынести предписание об устранении выявленных нарушений, привлечь виновных к административной ответственности, а также обратиться в суд с заявлением в защиту ваших прав (ст. 23.49 КоАП РФ; п. п. 1, 3 ч. 2 ст. 90 Закона N 248-ФЗ; п. 7 ст. 40 Закона N 2300-1; п. 41 Положения N 1005).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Также вы вправе направить жалобу в Росздравнадзор. Этот орган осуществляет надзор в сфере обращения лекарственных средств и может привлечь виновных к административной ответственности.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В случае необходимости Росздравнадзор проводит, в частности, контрольные закупки в целях проверки соблюдения правил отпуска лекарственных препаратов для медицинского применения, а также запрета продажи фальсифицированных и недоброкачественных лекарственных средств (ч. 1 - 3 ст. 6.33, ч. 1 ст. 6.34, ч. 1, 4 ст. 14.4.2, п. 18 ч. 2 ст. 28.3 КоАП РФ; п. 1,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>. 5.1.4.5 п. 5.1.4, п. 5.11 Положения, утв. Постановлением Правительства РФ от 30.06.2004 N 323; п. п. 2, 3, 6, 12 Административного регламента, утв. Приказом Росздравнадзора от 28.07.2020 N 6720).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63B2A" w:rsidRPr="00663B2A" w:rsidTr="00663B2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B2A" w:rsidRPr="00663B2A" w:rsidRDefault="00663B2A" w:rsidP="00663B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63B2A" w:rsidRPr="00663B2A" w:rsidRDefault="00663B2A" w:rsidP="00663B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B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4. При отказе продавца разрешить вопрос в добровольном порядке обратитесь с иском в суд</w:t>
            </w:r>
          </w:p>
        </w:tc>
      </w:tr>
    </w:tbl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Обращаясь в суд с исковым заявлением, в частности, о возврате уплаченной за лекарственный препарат суммы, вы можете дополнительно потребовать от продавца возмещения убытков, причиненных вам вследствие ненадлежащего информирования о существенных потребительских свойствах лекарственных препаратов или продажи лекарственного препарата ненадлежащего качества (п. 1 ст. 18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За нарушение срока удовлетворения заявленных вами требований с продавца можно взыскать неустойку (пени) в размере 1% от цены лекарства за каждый день просрочки (п. 1 ст. 23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Также вы вправе потребовать от продавца компенсации морального вреда (ст. 15 Закона N 2300-1).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 xml:space="preserve">При этом истцы по искам о защите прав потребителей освобождены от уплаты госпошлины, если цена иска не превышает 1 млн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(п. 3 ст. 17 Закона N 2300-1; </w:t>
      </w:r>
      <w:proofErr w:type="spellStart"/>
      <w:r w:rsidRPr="00663B2A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663B2A">
        <w:rPr>
          <w:rFonts w:eastAsia="Times New Roman" w:cs="Times New Roman"/>
          <w:sz w:val="24"/>
          <w:szCs w:val="24"/>
          <w:lang w:eastAsia="ru-RU"/>
        </w:rPr>
        <w:t>. 4 п. 2 и п. 3 ст. 333.36 НК РФ).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В случае удовлетворения судом ваших денежных требований, которые продавец не удовлетворил добровольно, суд взыскивает с продавца в вашу пользу штраф в размере 50% от присужденной вам суммы (п. 6 ст. 13 Закона N 2300-1; п. 46 Постановления Пленума Верховного Суда РФ от 28.06.2012 N 17).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При удовлетворении иска суд может также полностью или частично взыскать с ответчика в вашу пользу заявленные вами судебные расходы, в частности расходы на оплату услуг представителя (за исключением оплаты услуг представителя общества по защите прав потребителей), почтовые расходы, связанные с производством по делу (ч. 1 ст. 88, ст. 94, ч. 1 ст. 98, ч. 1 ст. 100 ГПК РФ; п. п. 2, 4 Постановления Пленума Верховного Суда РФ от 21.01.2016 N 1; п. 1 Обзора, утв. Президиумом Верховного Суда РФ 14.10.2020).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sz w:val="24"/>
          <w:szCs w:val="24"/>
          <w:lang w:eastAsia="ru-RU"/>
        </w:rPr>
        <w:t> </w:t>
      </w:r>
    </w:p>
    <w:p w:rsidR="00663B2A" w:rsidRPr="00663B2A" w:rsidRDefault="00663B2A" w:rsidP="00663B2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3B2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Обратите внимание!</w:t>
      </w:r>
      <w:r w:rsidRPr="00663B2A">
        <w:rPr>
          <w:rFonts w:eastAsia="Times New Roman" w:cs="Times New Roman"/>
          <w:sz w:val="24"/>
          <w:szCs w:val="24"/>
          <w:lang w:eastAsia="ru-RU"/>
        </w:rPr>
        <w:t xml:space="preserve"> 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(п. 7 Обзора, утв. Президиумом Верховного Суда РФ 21.10.2015).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C"/>
    <w:rsid w:val="001809EE"/>
    <w:rsid w:val="00422221"/>
    <w:rsid w:val="00663B2A"/>
    <w:rsid w:val="007D0E5C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AAE5-980F-424B-8904-82AEE22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2021-12-27T12:57:00Z</dcterms:created>
  <dcterms:modified xsi:type="dcterms:W3CDTF">2021-12-27T12:58:00Z</dcterms:modified>
</cp:coreProperties>
</file>